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467EAC">
        <w:rPr>
          <w:rFonts w:ascii="Times New Roman" w:hAnsi="Times New Roman"/>
          <w:b w:val="0"/>
          <w:sz w:val="26"/>
          <w:szCs w:val="26"/>
        </w:rPr>
        <w:t>68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1DC0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12.11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830023041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30.08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11.09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4A0219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</w:t>
      </w:r>
      <w:r w:rsidRPr="004A0219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E3EEC">
        <w:rPr>
          <w:sz w:val="26"/>
          <w:szCs w:val="26"/>
        </w:rPr>
        <w:t>12.12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9A071F">
        <w:rPr>
          <w:color w:val="FF0000"/>
          <w:sz w:val="26"/>
          <w:szCs w:val="26"/>
        </w:rPr>
        <w:t>188105862</w:t>
      </w:r>
      <w:r w:rsidR="009A071F">
        <w:rPr>
          <w:color w:val="FF0000"/>
          <w:sz w:val="26"/>
          <w:szCs w:val="26"/>
        </w:rPr>
        <w:t>4</w:t>
      </w:r>
      <w:r w:rsidRPr="00EF7783" w:rsidR="009A071F">
        <w:rPr>
          <w:color w:val="FF0000"/>
          <w:sz w:val="26"/>
          <w:szCs w:val="26"/>
        </w:rPr>
        <w:t>0</w:t>
      </w:r>
      <w:r w:rsidR="009A071F">
        <w:rPr>
          <w:color w:val="FF0000"/>
          <w:sz w:val="26"/>
          <w:szCs w:val="26"/>
        </w:rPr>
        <w:t>830023041</w:t>
      </w:r>
      <w:r w:rsidRPr="00EF7783" w:rsidR="009A071F">
        <w:rPr>
          <w:color w:val="FF0000"/>
          <w:sz w:val="26"/>
          <w:szCs w:val="26"/>
        </w:rPr>
        <w:t xml:space="preserve"> от </w:t>
      </w:r>
      <w:r w:rsidR="009A071F">
        <w:rPr>
          <w:color w:val="FF0000"/>
          <w:sz w:val="26"/>
          <w:szCs w:val="26"/>
        </w:rPr>
        <w:t>30.08.2024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A071F">
        <w:rPr>
          <w:color w:val="FF0000"/>
          <w:sz w:val="26"/>
          <w:szCs w:val="26"/>
        </w:rPr>
        <w:t>11.09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3EEC">
        <w:rPr>
          <w:sz w:val="26"/>
          <w:szCs w:val="26"/>
        </w:rPr>
        <w:t>18.11</w:t>
      </w:r>
      <w:r>
        <w:rPr>
          <w:sz w:val="26"/>
          <w:szCs w:val="26"/>
        </w:rPr>
        <w:t>.2024, согласно которому Сайвулаев</w:t>
      </w:r>
      <w:r>
        <w:rPr>
          <w:sz w:val="26"/>
          <w:szCs w:val="26"/>
        </w:rPr>
        <w:t xml:space="preserve"> И.А.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9A071F">
        <w:rPr>
          <w:color w:val="FF0000"/>
          <w:sz w:val="26"/>
          <w:szCs w:val="26"/>
        </w:rPr>
        <w:t>188105862</w:t>
      </w:r>
      <w:r w:rsidR="009A071F">
        <w:rPr>
          <w:color w:val="FF0000"/>
          <w:sz w:val="26"/>
          <w:szCs w:val="26"/>
        </w:rPr>
        <w:t>4</w:t>
      </w:r>
      <w:r w:rsidRPr="00EF7783" w:rsidR="009A071F">
        <w:rPr>
          <w:color w:val="FF0000"/>
          <w:sz w:val="26"/>
          <w:szCs w:val="26"/>
        </w:rPr>
        <w:t>0</w:t>
      </w:r>
      <w:r w:rsidR="009A071F">
        <w:rPr>
          <w:color w:val="FF0000"/>
          <w:sz w:val="26"/>
          <w:szCs w:val="26"/>
        </w:rPr>
        <w:t>830023041</w:t>
      </w:r>
      <w:r w:rsidRPr="00EF7783" w:rsidR="009A071F">
        <w:rPr>
          <w:color w:val="FF0000"/>
          <w:sz w:val="26"/>
          <w:szCs w:val="26"/>
        </w:rPr>
        <w:t xml:space="preserve"> от </w:t>
      </w:r>
      <w:r w:rsidR="009A071F">
        <w:rPr>
          <w:color w:val="FF0000"/>
          <w:sz w:val="26"/>
          <w:szCs w:val="26"/>
        </w:rPr>
        <w:t>30.08.2024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DE3EEC">
        <w:rPr>
          <w:color w:val="FF0000"/>
          <w:sz w:val="26"/>
          <w:szCs w:val="26"/>
        </w:rPr>
        <w:t xml:space="preserve"> </w:t>
      </w:r>
      <w:r w:rsidR="00852CF7">
        <w:rPr>
          <w:color w:val="FF0000"/>
          <w:sz w:val="26"/>
          <w:szCs w:val="26"/>
        </w:rPr>
        <w:t>29.11</w:t>
      </w:r>
      <w:r w:rsidR="00DE3EEC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доказательства </w:t>
      </w:r>
      <w:r w:rsidRPr="004F3A7A">
        <w:rPr>
          <w:sz w:val="26"/>
          <w:szCs w:val="26"/>
        </w:rPr>
        <w:t>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</w:t>
      </w:r>
      <w:r w:rsidRPr="004F3A7A">
        <w:rPr>
          <w:rFonts w:ascii="Times New Roman" w:hAnsi="Times New Roman"/>
          <w:sz w:val="26"/>
          <w:szCs w:val="26"/>
        </w:rPr>
        <w:t xml:space="preserve">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</w:t>
      </w:r>
      <w:r w:rsidRPr="004F3A7A">
        <w:rPr>
          <w:sz w:val="26"/>
          <w:szCs w:val="26"/>
        </w:rPr>
        <w:t xml:space="preserve">ний ст. 32.2 КоАП РФ последним днем оплаты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9A071F">
        <w:rPr>
          <w:sz w:val="26"/>
          <w:szCs w:val="26"/>
        </w:rPr>
        <w:t>11.11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</w:t>
      </w:r>
      <w:r w:rsidRPr="008332F9">
        <w:rPr>
          <w:sz w:val="26"/>
          <w:szCs w:val="26"/>
        </w:rPr>
        <w:t>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</w:t>
      </w:r>
      <w:r w:rsidRPr="008332F9">
        <w:rPr>
          <w:sz w:val="26"/>
          <w:szCs w:val="26"/>
        </w:rPr>
        <w:t xml:space="preserve">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467EAC" w:rsidR="00467EAC">
        <w:rPr>
          <w:lang w:eastAsia="en-US"/>
        </w:rPr>
        <w:t>0412365400415014102420149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8332F9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</w:t>
      </w:r>
      <w:r w:rsidRPr="008332F9">
        <w:rPr>
          <w:sz w:val="26"/>
          <w:szCs w:val="26"/>
        </w:rPr>
        <w:t>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8332F9">
        <w:rPr>
          <w:sz w:val="26"/>
          <w:szCs w:val="26"/>
        </w:rPr>
        <w:t xml:space="preserve">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F72209" w:rsidP="00F722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67EAC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2209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68CE2-C1F4-40B1-A9E7-1465F173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